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67" w:rsidRDefault="00725767" w:rsidP="00725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ВСЕРОССИЙСКАЯ ОЛИМПИАДА ШКОЛЬНИКОВ ПО ПРАВУ </w:t>
      </w:r>
    </w:p>
    <w:p w:rsidR="00725767" w:rsidRDefault="00725767" w:rsidP="00725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2019–2020 уч. г. ШКОЛЬНЫЙ ЭТАП</w:t>
      </w:r>
    </w:p>
    <w:p w:rsidR="00725767" w:rsidRDefault="00725767" w:rsidP="00725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767" w:rsidRDefault="00725767" w:rsidP="0072576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767" w:rsidRDefault="00725767" w:rsidP="007257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25767" w:rsidRDefault="00725767" w:rsidP="007257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максимальное количество баллов, определённое членами жюри.</w:t>
      </w:r>
    </w:p>
    <w:p w:rsidR="00725767" w:rsidRDefault="00725767" w:rsidP="0072576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56.</w:t>
      </w:r>
    </w:p>
    <w:p w:rsidR="00725767" w:rsidRDefault="00725767" w:rsidP="007257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25767" w:rsidRDefault="00725767" w:rsidP="0072576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b/>
          <w:sz w:val="28"/>
          <w:szCs w:val="28"/>
        </w:rPr>
        <w:t>90 минут.</w:t>
      </w: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767" w:rsidRDefault="00725767" w:rsidP="007257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767" w:rsidRDefault="00725767" w:rsidP="0072576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916D28" w:rsidRPr="00A96CC1" w:rsidRDefault="00916D28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992CF7" w:rsidRDefault="00992CF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p w:rsidR="00725767" w:rsidRPr="00A96CC1" w:rsidRDefault="00725767" w:rsidP="00A96CC1">
      <w:pPr>
        <w:pStyle w:val="a3"/>
        <w:spacing w:after="0"/>
        <w:ind w:left="-360"/>
        <w:jc w:val="center"/>
        <w:rPr>
          <w:b/>
          <w:sz w:val="22"/>
          <w:szCs w:val="22"/>
          <w:u w:val="single"/>
        </w:rPr>
      </w:pPr>
    </w:p>
    <w:tbl>
      <w:tblPr>
        <w:tblpPr w:leftFromText="180" w:rightFromText="180" w:vertAnchor="text" w:horzAnchor="margin" w:tblpXSpec="center" w:tblpY="53"/>
        <w:tblW w:w="10597" w:type="dxa"/>
        <w:tblLayout w:type="fixed"/>
        <w:tblLook w:val="0000" w:firstRow="0" w:lastRow="0" w:firstColumn="0" w:lastColumn="0" w:noHBand="0" w:noVBand="0"/>
      </w:tblPr>
      <w:tblGrid>
        <w:gridCol w:w="7054"/>
        <w:gridCol w:w="2126"/>
        <w:gridCol w:w="1417"/>
      </w:tblGrid>
      <w:tr w:rsidR="008D56AE" w:rsidRPr="008D56AE" w:rsidTr="00085E8F">
        <w:trPr>
          <w:trHeight w:val="26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ЗАДАНИЕ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ОТВЕТ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БАЛЛЫ</w:t>
            </w:r>
          </w:p>
        </w:tc>
      </w:tr>
      <w:tr w:rsidR="008D56AE" w:rsidRPr="008D56AE" w:rsidTr="00085E8F">
        <w:trPr>
          <w:trHeight w:val="8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pStyle w:val="5"/>
              <w:snapToGrid w:val="0"/>
              <w:spacing w:before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92CF7" w:rsidRPr="008D56AE" w:rsidRDefault="00992CF7" w:rsidP="008D56AE">
            <w:pPr>
              <w:pStyle w:val="5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.Выберите верный вариант ответа: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D56AE" w:rsidRPr="008D56AE" w:rsidTr="00A96CC1">
        <w:trPr>
          <w:trHeight w:val="169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1)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u w:val="single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u w:val="single"/>
                <w:lang w:eastAsia="en-US"/>
              </w:rPr>
              <w:t>На какой максимальный срок может быть назначено наказание в виде лишения свободы несовершеннолетним, которые совершили особо тяжкое преступление?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2 года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;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5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лет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;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В)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8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лет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;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Г)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10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876E2"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лет</w:t>
            </w:r>
            <w:r w:rsidRPr="008D56AE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27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2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)</w:t>
            </w:r>
            <w:r w:rsidR="00992CF7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 </w:t>
            </w:r>
            <w:r w:rsidR="005876E2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Какой из этих договоров НЕ регулируется Гражданским кодексом РФ</w:t>
            </w:r>
            <w:r w:rsidR="00992CF7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дарения</w:t>
            </w: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мены</w:t>
            </w: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купли-продажи</w:t>
            </w: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трудовой договор</w:t>
            </w: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9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>3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="00992CF7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Конституционной обязанностью гражданина Российской Федерации является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А) Равенство перед законом.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Б) Неприкосновенность частной жизни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В) Свобода совести и вероисповедания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 Соблюдение Конституции РФ и законов РФ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4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 </w:t>
            </w:r>
            <w:r w:rsidR="005876E2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По достижении </w:t>
            </w:r>
            <w:proofErr w:type="gramStart"/>
            <w:r w:rsidR="005876E2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подсудимым</w:t>
            </w:r>
            <w:proofErr w:type="gramEnd"/>
            <w:r w:rsidR="005876E2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 xml:space="preserve"> какого возраста можно назначить наказание в виде ареста?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12 лет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14 лет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16 лет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20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5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="005876E2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Сколько составляет минимальная продолжительность ежегодного основного оплачиваемого отпуска для совершеннолетних?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16 дней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) 28 дней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30 дней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r w:rsidR="005876E2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31 день</w:t>
            </w: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6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 </w:t>
            </w:r>
            <w:r w:rsidR="00FD718B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 называется договор, в котором одна из сторон называется вкладчиком?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дарения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поручения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депозита 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мены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FD718B">
        <w:trPr>
          <w:trHeight w:val="55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7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="00FD718B" w:rsidRPr="008D56AE"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  <w:t>Как называется лицо, выпускающее ценную бумагу?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А)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эмитент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Б) 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эмигрант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В)  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эмиссар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Г)</w:t>
            </w:r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D718B" w:rsidRPr="008D56AE">
              <w:rPr>
                <w:rFonts w:ascii="Times New Roman" w:eastAsia="Times New Roman" w:hAnsi="Times New Roman" w:cs="Times New Roman"/>
                <w:color w:val="000000" w:themeColor="text1"/>
              </w:rPr>
              <w:t>индульт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18B" w:rsidRPr="008D56AE" w:rsidRDefault="00CA7A07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8</w:t>
            </w:r>
            <w:r w:rsidR="00FD718B" w:rsidRPr="008D5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) </w:t>
            </w:r>
            <w:r w:rsidR="00FD718B"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>Датой принятия Конституции РФ на всенародном голосовании является:</w:t>
            </w:r>
          </w:p>
          <w:p w:rsidR="00FD718B" w:rsidRPr="008D56AE" w:rsidRDefault="00FD718B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12.11.1993;</w:t>
            </w:r>
          </w:p>
          <w:p w:rsidR="00FD718B" w:rsidRPr="008D56AE" w:rsidRDefault="00FD718B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12.12.1993;</w:t>
            </w:r>
          </w:p>
          <w:p w:rsidR="00FD718B" w:rsidRPr="008D56AE" w:rsidRDefault="00FD718B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11.12.1992;</w:t>
            </w:r>
          </w:p>
          <w:p w:rsidR="00992CF7" w:rsidRPr="008D56AE" w:rsidRDefault="00FD718B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04.06.1991.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9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ar-SA"/>
              </w:rPr>
              <w:t>9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ar-SA"/>
              </w:rPr>
              <w:t>)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  <w:spacing w:val="3"/>
                <w:u w:val="single"/>
              </w:rPr>
              <w:t xml:space="preserve"> </w:t>
            </w:r>
            <w:r w:rsidR="00EA2117" w:rsidRPr="008D56AE">
              <w:rPr>
                <w:rFonts w:ascii="Times New Roman" w:hAnsi="Times New Roman" w:cs="Times New Roman"/>
                <w:b/>
                <w:color w:val="000000" w:themeColor="text1"/>
              </w:rPr>
              <w:t>Согласно СК РФ родительские права прекращаются:</w:t>
            </w:r>
          </w:p>
          <w:p w:rsidR="00EA2117" w:rsidRPr="008D56AE" w:rsidRDefault="00EA2117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По достижении детьми совершеннолетия;</w:t>
            </w:r>
          </w:p>
          <w:p w:rsidR="00EA2117" w:rsidRPr="008D56AE" w:rsidRDefault="00EA2117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В случае лишения родителей родительских прав;</w:t>
            </w:r>
          </w:p>
          <w:p w:rsidR="00EA2117" w:rsidRPr="008D56AE" w:rsidRDefault="00EA2117" w:rsidP="008D56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При вступлении несовершеннолетних детей в брак;</w:t>
            </w:r>
          </w:p>
          <w:p w:rsidR="00992CF7" w:rsidRPr="008D56AE" w:rsidRDefault="00EA2117" w:rsidP="008D5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В случае эмансипации несовершеннолетнего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5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10</w:t>
            </w:r>
            <w:r w:rsidR="00992CF7" w:rsidRPr="008D56AE"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 xml:space="preserve">)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 Что из перечисленного не является признаком государства: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наличие публичной политической власти, располагающей специальным аппаратом управления и принуждения;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государственный суверенитет;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всеобъемлющий, общеобязательный характер актов государства;</w:t>
            </w:r>
          </w:p>
          <w:p w:rsidR="00EA211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Г) </w:t>
            </w:r>
            <w:proofErr w:type="gramStart"/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власть</w:t>
            </w:r>
            <w:proofErr w:type="gramEnd"/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государстве основанная на авторитете, уважении обычаев</w:t>
            </w:r>
          </w:p>
          <w:p w:rsidR="00992CF7" w:rsidRPr="008D56AE" w:rsidRDefault="00992CF7" w:rsidP="008D56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70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11</w:t>
            </w:r>
            <w:r w:rsidR="00992CF7" w:rsidRPr="008D56AE">
              <w:rPr>
                <w:b/>
                <w:color w:val="000000" w:themeColor="text1"/>
                <w:sz w:val="22"/>
                <w:szCs w:val="22"/>
                <w:u w:val="single"/>
                <w:lang w:eastAsia="ar-SA"/>
              </w:rPr>
              <w:t>)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Формой государственного правления является: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демократия;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империя;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республика;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технократия</w:t>
            </w:r>
          </w:p>
          <w:p w:rsidR="00EA2117" w:rsidRPr="008D56AE" w:rsidRDefault="00EA2117" w:rsidP="008D5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992CF7" w:rsidRPr="008D56AE" w:rsidRDefault="00992CF7" w:rsidP="008D56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A96CC1">
        <w:trPr>
          <w:trHeight w:val="4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12</w:t>
            </w:r>
            <w:r w:rsidR="00992CF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)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Прекращение трудового договора по соглашению сторон возможно: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по инициативе работника;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по инициативе работодателя;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по обоюдному волеизъявлению сторон;</w:t>
            </w:r>
          </w:p>
          <w:p w:rsidR="00992CF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только в случае, если это срочный трудовой договор.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A96CC1">
        <w:trPr>
          <w:trHeight w:val="181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13</w:t>
            </w:r>
            <w:r w:rsidR="00992CF7"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>)</w:t>
            </w:r>
            <w:r w:rsidR="00992CF7" w:rsidRPr="008D56A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Несовершеннолетние в возрасте от четырнадцати до восемнадцати лет вправе самостоятельно, без согласия родителей, усыновителей и попечителя: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совершать сделки с недвижимым имуществом;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быть опекунами и попечителями;</w:t>
            </w:r>
          </w:p>
          <w:p w:rsidR="00992CF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тратить свои доходы на азартные игры.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>14</w:t>
            </w:r>
            <w:r w:rsidR="00992CF7" w:rsidRPr="008D56AE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 xml:space="preserve">) 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  <w:u w:val="single"/>
              </w:rPr>
              <w:t>Состав преступления это:</w:t>
            </w:r>
          </w:p>
          <w:p w:rsidR="00992CF7" w:rsidRPr="008D56AE" w:rsidRDefault="00992CF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А) виновно совершенное общественно опасное деяние;</w:t>
            </w:r>
          </w:p>
          <w:p w:rsidR="00992CF7" w:rsidRPr="008D56AE" w:rsidRDefault="00992CF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Б) совершение деяния, запрещенного уголовным кодексом под угрозой наказания;</w:t>
            </w:r>
          </w:p>
          <w:p w:rsidR="00992CF7" w:rsidRPr="008D56AE" w:rsidRDefault="00992CF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В) виновно совершенное общественно опасное деяние, запрещенное уголовным кодексом под угрозой наказания;</w:t>
            </w:r>
          </w:p>
          <w:p w:rsidR="00992CF7" w:rsidRPr="008D56AE" w:rsidRDefault="00992CF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Г) совокупность установленных уголовным законом объективных и субъективных признаков, характеризующих общественно опасное деяние как преступление;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1 (за любой другой ответ – 0 баллов)</w:t>
            </w:r>
          </w:p>
        </w:tc>
      </w:tr>
      <w:tr w:rsidR="008D56AE" w:rsidRPr="008D56AE" w:rsidTr="00085E8F">
        <w:trPr>
          <w:trHeight w:val="86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II</w:t>
            </w:r>
            <w:r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6AE" w:rsidRPr="008D56AE" w:rsidTr="00085E8F">
        <w:trPr>
          <w:trHeight w:val="7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</w:rPr>
              <w:t>15</w:t>
            </w:r>
            <w:r w:rsidR="00992CF7"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>)</w:t>
            </w:r>
            <w:r w:rsidR="00992CF7" w:rsidRPr="008D56AE">
              <w:rPr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Принципами административного судопроизводства являются: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независимость судей;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осуществление административного судопроизводства в разумный срок и исполнение судебных актов по административным делам в разумный срок;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разумность при рассмотрении дел об административных правонарушениях;</w:t>
            </w:r>
          </w:p>
          <w:p w:rsidR="00992CF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состязательность и равноправие сторон административного судопроизводства при активной роли суда.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–0 баллов)</w:t>
            </w:r>
          </w:p>
        </w:tc>
      </w:tr>
      <w:tr w:rsidR="008D56AE" w:rsidRPr="008D56AE" w:rsidTr="00085E8F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16</w:t>
            </w:r>
            <w:r w:rsidR="00992CF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) </w:t>
            </w:r>
            <w:r w:rsidR="00992CF7" w:rsidRPr="008D56AE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В Российской Федерации признаются и защищаются равным образом следующие виды собственности: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частная;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государственная;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муниципальная;</w:t>
            </w:r>
          </w:p>
          <w:p w:rsidR="00992CF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корпоративная.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8D56AE" w:rsidRPr="008D56AE" w:rsidTr="00085E8F">
        <w:trPr>
          <w:trHeight w:val="37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="00992CF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7)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Согласно "Трудовому кодексу Российской Федерации" от 30.12.2001 N 197-ФЗ к дисциплинарным взысканиям относятся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замечание;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выговор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предупреждение</w:t>
            </w:r>
          </w:p>
          <w:p w:rsidR="00992CF7" w:rsidRPr="008D56AE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увольнение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8D56AE" w:rsidRPr="008D56AE" w:rsidTr="00085E8F">
        <w:trPr>
          <w:trHeight w:val="45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2117" w:rsidRPr="008D56AE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992CF7" w:rsidRPr="008D56AE">
              <w:rPr>
                <w:b/>
                <w:bCs/>
                <w:color w:val="000000" w:themeColor="text1"/>
                <w:sz w:val="22"/>
                <w:szCs w:val="22"/>
              </w:rPr>
              <w:t xml:space="preserve">8) </w:t>
            </w:r>
            <w:r w:rsidR="00EA2117" w:rsidRPr="008D56AE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Наследниками первой очереди по закону являются: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А) дети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Б) супруг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В) родители</w:t>
            </w:r>
          </w:p>
          <w:p w:rsidR="00EA2117" w:rsidRPr="00EA2117" w:rsidRDefault="00EA2117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A2117">
              <w:rPr>
                <w:rFonts w:ascii="Times New Roman" w:eastAsia="Times New Roman" w:hAnsi="Times New Roman" w:cs="Times New Roman"/>
                <w:color w:val="000000" w:themeColor="text1"/>
              </w:rPr>
              <w:t>Г) братья и сестры</w:t>
            </w:r>
          </w:p>
          <w:p w:rsidR="00992CF7" w:rsidRPr="008D56AE" w:rsidRDefault="00992CF7" w:rsidP="008D5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color w:val="000000" w:themeColor="text1"/>
              </w:rPr>
              <w:t>2 (за любой другой ответ – 0 баллов)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92CF7" w:rsidRPr="008D56AE" w:rsidRDefault="00CA7A0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III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. Установите соответствие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A7A07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</w:t>
            </w:r>
            <w:r w:rsidR="00992CF7" w:rsidRPr="008D56AE">
              <w:rPr>
                <w:b/>
                <w:color w:val="000000" w:themeColor="text1"/>
                <w:sz w:val="22"/>
                <w:szCs w:val="22"/>
              </w:rPr>
              <w:t>)</w:t>
            </w:r>
          </w:p>
          <w:p w:rsidR="004840C3" w:rsidRPr="008D56AE" w:rsidRDefault="004840C3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D56AE">
              <w:rPr>
                <w:color w:val="000000" w:themeColor="text1"/>
                <w:sz w:val="22"/>
                <w:szCs w:val="22"/>
              </w:rPr>
              <w:t>А) закон;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Б) правила поведения, исторически сложившиеся на протяжении жизни нескольких поколений, ставшие всеобщими в результате многократного повторения и соблюдаемые главным образом в силу привычки;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В) Подзаконный нормативный правовой акт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1. вид нормативного правового акта, принимаемый в особом порядке, обладающий высшей юридической силой, направленный на регулирование наиболее важных общественных отношений;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2. юридический документ, принимаемый в соответствии с законом и ему не противоречащий, содержащий нормы права, конкретизирующие, детализирующие и обеспечивающие действие закона;</w:t>
            </w:r>
          </w:p>
          <w:p w:rsidR="00992CF7" w:rsidRPr="008D56AE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3. обычаи.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>(за любой другой ответ – 0 баллов)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A7A07" w:rsidRDefault="00CA7A07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</w:t>
            </w:r>
            <w:r w:rsidR="004840C3" w:rsidRPr="008D56AE">
              <w:rPr>
                <w:b/>
                <w:color w:val="000000" w:themeColor="text1"/>
                <w:sz w:val="22"/>
                <w:szCs w:val="22"/>
              </w:rPr>
              <w:t xml:space="preserve">) </w:t>
            </w:r>
          </w:p>
          <w:p w:rsidR="004840C3" w:rsidRPr="008D56AE" w:rsidRDefault="004840C3" w:rsidP="008D56A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D56AE">
              <w:rPr>
                <w:color w:val="000000" w:themeColor="text1"/>
                <w:sz w:val="22"/>
                <w:szCs w:val="22"/>
              </w:rPr>
              <w:t>А) политические права и свободы личности;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Б) гражданские (личные) права и свободы;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В) социально-экономические права и свободы.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1. возможности человека, ограждающие его от незаконного и нежелательного вмешательства в его личную жизнь, нацеленные на охрану и защиту частной сферы, автономии личности;</w:t>
            </w:r>
          </w:p>
          <w:p w:rsidR="004840C3" w:rsidRPr="004840C3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возможности личности в сфере производства и </w:t>
            </w:r>
            <w:proofErr w:type="gramStart"/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распределения</w:t>
            </w:r>
            <w:proofErr w:type="gramEnd"/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материальных благ, обеспечивающие удовлетворение экономических и духовных потребностей человека, его приемлемый жизненный уровень;</w:t>
            </w:r>
          </w:p>
          <w:p w:rsidR="004840C3" w:rsidRPr="008D56AE" w:rsidRDefault="004840C3" w:rsidP="008D5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40C3">
              <w:rPr>
                <w:rFonts w:ascii="Times New Roman" w:eastAsia="Times New Roman" w:hAnsi="Times New Roman" w:cs="Times New Roman"/>
                <w:color w:val="000000" w:themeColor="text1"/>
              </w:rPr>
              <w:t>3. возможности человека на участие в политической жизни и осуществление государственной власти, обеспечивающие его политическое самоопределение и свободу, участие в управлении государством и обществом.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92CF7" w:rsidRPr="008D56AE" w:rsidRDefault="00CA7A0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IV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Напишите термин, определение которого дано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6AE" w:rsidRPr="008D56AE" w:rsidTr="00A96CC1">
        <w:trPr>
          <w:trHeight w:val="8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92CF7" w:rsidRPr="008D56AE" w:rsidRDefault="00CA7A07" w:rsidP="008D5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) </w:t>
            </w:r>
            <w:r w:rsidR="00702E44" w:rsidRPr="008D56AE">
              <w:rPr>
                <w:rStyle w:val="aa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…….</w:t>
            </w:r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- система общеобязательных норм, обеспеченных государством и направленных на регулирование поведения людей в соответствии с принятыми в данном обществе устоями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8D56AE" w:rsidRPr="008D56AE" w:rsidTr="00A96CC1">
        <w:trPr>
          <w:trHeight w:val="95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)  </w:t>
            </w:r>
            <w:r w:rsidR="00702E44" w:rsidRPr="008D56AE">
              <w:rPr>
                <w:rStyle w:val="aa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…….</w:t>
            </w:r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– установленная государством способность иметь права и обязанности</w:t>
            </w:r>
            <w:proofErr w:type="gramStart"/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</w:t>
            </w:r>
            <w:proofErr w:type="gramStart"/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</w:t>
            </w:r>
            <w:proofErr w:type="gramEnd"/>
            <w:r w:rsidR="00702E44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рождения, ограничить нельзя)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92CF7" w:rsidRPr="008D56AE" w:rsidRDefault="00CA7A0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7A07">
              <w:rPr>
                <w:rFonts w:ascii="Times New Roman" w:hAnsi="Times New Roman" w:cs="Times New Roman"/>
                <w:b/>
                <w:color w:val="000000" w:themeColor="text1"/>
              </w:rPr>
              <w:t>23)</w:t>
            </w:r>
            <w:r w:rsidR="00725E45"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25E45" w:rsidRPr="008D5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Эмиссионная  ценная  бумага,  закрепляющая  права  её  владельца  на получение  части  прибыли  акционерного  общества,  на  участие  в  управлении акционерным обществом и на получение части имущества, остающегося после его ликвидации- …..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92CF7" w:rsidRPr="00CA7A07" w:rsidRDefault="00CA7A07" w:rsidP="008D5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Решите задачу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6AE" w:rsidRPr="008D56AE" w:rsidTr="00A96CC1">
        <w:trPr>
          <w:trHeight w:val="141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8D56AE" w:rsidRPr="008D56AE" w:rsidRDefault="00CA7A07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992CF7" w:rsidRPr="008D56AE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8D56AE" w:rsidRPr="008D56AE">
              <w:rPr>
                <w:rFonts w:ascii="Times New Roman" w:hAnsi="Times New Roman" w:cs="Times New Roman"/>
                <w:i/>
                <w:color w:val="000000" w:themeColor="text1"/>
              </w:rPr>
              <w:t>Василий, которому недавно исполнилось 17 лет, влюбился в одноклассницу Тамару, которой также было 17 лет. Она ответила ему взаимностью и пара решила незамедлительно зарегистрировать свои отношения в органах ЗАГС.</w:t>
            </w:r>
          </w:p>
          <w:p w:rsidR="008D56AE" w:rsidRPr="008D56AE" w:rsidRDefault="008D56AE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D56AE" w:rsidRPr="008D56AE" w:rsidRDefault="008D56AE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Допускает ли российское законодательство возможность заключения брака до наступления совершеннолетия? </w:t>
            </w:r>
          </w:p>
          <w:p w:rsidR="00992CF7" w:rsidRPr="008D56AE" w:rsidRDefault="008D56AE" w:rsidP="008D5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8D56AE">
              <w:rPr>
                <w:rFonts w:ascii="Times New Roman" w:hAnsi="Times New Roman" w:cs="Times New Roman"/>
                <w:b/>
                <w:color w:val="000000" w:themeColor="text1"/>
              </w:rPr>
              <w:t>Если допускает, то существуют ли какие-либо особые требования? Ответ обоснуйте.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04757E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баллов (2</w:t>
            </w:r>
            <w:r w:rsidR="00725767">
              <w:rPr>
                <w:rFonts w:ascii="Times New Roman" w:hAnsi="Times New Roman" w:cs="Times New Roman"/>
                <w:color w:val="000000" w:themeColor="text1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</w:rPr>
              <w:t>а – за краткий ответ, 8 баллов</w:t>
            </w:r>
            <w:bookmarkStart w:id="0" w:name="_GoBack"/>
            <w:bookmarkEnd w:id="0"/>
            <w:r w:rsidR="007257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за обоснование)</w:t>
            </w: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992CF7" w:rsidRPr="008D56AE" w:rsidRDefault="00CA7A07" w:rsidP="008D56AE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en-US"/>
              </w:rPr>
              <w:t>VI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 Расшифруйте аббревиатуры</w:t>
            </w:r>
          </w:p>
          <w:p w:rsidR="00992CF7" w:rsidRPr="008D56AE" w:rsidRDefault="00992CF7" w:rsidP="008D56AE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6AE" w:rsidRPr="008D56AE" w:rsidTr="00085E8F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92CF7" w:rsidRPr="008D56AE" w:rsidRDefault="00CA7A07" w:rsidP="008D56AE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ТК РФ</w:t>
            </w:r>
          </w:p>
          <w:p w:rsidR="00992CF7" w:rsidRPr="008D56AE" w:rsidRDefault="00992CF7" w:rsidP="008D56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  <w:tr w:rsidR="008D56AE" w:rsidRPr="008D56AE" w:rsidTr="00725767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2CF7" w:rsidRPr="008D56AE" w:rsidRDefault="00F64228" w:rsidP="00CA7A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992CF7" w:rsidRPr="008D56AE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CA7A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ООО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2CF7" w:rsidRPr="008D56AE" w:rsidRDefault="00992CF7" w:rsidP="008D56A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CF7" w:rsidRPr="008D56AE" w:rsidRDefault="00725767" w:rsidP="008D56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92CF7" w:rsidRPr="008D56AE">
              <w:rPr>
                <w:rFonts w:ascii="Times New Roman" w:hAnsi="Times New Roman" w:cs="Times New Roman"/>
                <w:color w:val="000000" w:themeColor="text1"/>
              </w:rPr>
              <w:t xml:space="preserve"> (за любой другой ответ – 0 баллов)</w:t>
            </w:r>
          </w:p>
        </w:tc>
      </w:tr>
    </w:tbl>
    <w:p w:rsidR="00992CF7" w:rsidRPr="00A96CC1" w:rsidRDefault="00992CF7" w:rsidP="00A96CC1">
      <w:pPr>
        <w:pStyle w:val="a3"/>
        <w:spacing w:after="0"/>
        <w:ind w:left="-360"/>
        <w:jc w:val="center"/>
        <w:rPr>
          <w:sz w:val="22"/>
          <w:szCs w:val="22"/>
        </w:rPr>
      </w:pPr>
    </w:p>
    <w:p w:rsidR="00992CF7" w:rsidRPr="00A96CC1" w:rsidRDefault="00992CF7" w:rsidP="00A96CC1">
      <w:pPr>
        <w:pStyle w:val="a3"/>
        <w:spacing w:after="0"/>
        <w:ind w:left="-360"/>
        <w:jc w:val="center"/>
        <w:rPr>
          <w:sz w:val="22"/>
          <w:szCs w:val="22"/>
        </w:rPr>
      </w:pPr>
    </w:p>
    <w:p w:rsidR="000D44AC" w:rsidRPr="00A96CC1" w:rsidRDefault="000D44AC" w:rsidP="00A96CC1">
      <w:pPr>
        <w:spacing w:after="0" w:line="240" w:lineRule="auto"/>
        <w:rPr>
          <w:rFonts w:ascii="Times New Roman" w:hAnsi="Times New Roman" w:cs="Times New Roman"/>
        </w:rPr>
      </w:pPr>
    </w:p>
    <w:sectPr w:rsidR="000D44AC" w:rsidRPr="00A96CC1" w:rsidSect="00A96C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68"/>
    <w:rsid w:val="00000B1F"/>
    <w:rsid w:val="00001880"/>
    <w:rsid w:val="00006A66"/>
    <w:rsid w:val="00006D72"/>
    <w:rsid w:val="000115C8"/>
    <w:rsid w:val="0001690A"/>
    <w:rsid w:val="00016C48"/>
    <w:rsid w:val="00026CD1"/>
    <w:rsid w:val="00030602"/>
    <w:rsid w:val="00033FEE"/>
    <w:rsid w:val="0004757E"/>
    <w:rsid w:val="000517EF"/>
    <w:rsid w:val="00053CCA"/>
    <w:rsid w:val="00055414"/>
    <w:rsid w:val="00056EB7"/>
    <w:rsid w:val="00057A92"/>
    <w:rsid w:val="00057E34"/>
    <w:rsid w:val="00061E4F"/>
    <w:rsid w:val="00080099"/>
    <w:rsid w:val="0008201E"/>
    <w:rsid w:val="00085067"/>
    <w:rsid w:val="00085523"/>
    <w:rsid w:val="0009774B"/>
    <w:rsid w:val="000B3792"/>
    <w:rsid w:val="000B61C8"/>
    <w:rsid w:val="000B7A32"/>
    <w:rsid w:val="000C114F"/>
    <w:rsid w:val="000C4A5F"/>
    <w:rsid w:val="000D0B85"/>
    <w:rsid w:val="000D343B"/>
    <w:rsid w:val="000D44AC"/>
    <w:rsid w:val="000D58EB"/>
    <w:rsid w:val="000E1C15"/>
    <w:rsid w:val="000E3A1D"/>
    <w:rsid w:val="000E4CEC"/>
    <w:rsid w:val="0010108C"/>
    <w:rsid w:val="00110209"/>
    <w:rsid w:val="00110D5B"/>
    <w:rsid w:val="00111D10"/>
    <w:rsid w:val="00112A11"/>
    <w:rsid w:val="00112F8E"/>
    <w:rsid w:val="00117CF3"/>
    <w:rsid w:val="0012222B"/>
    <w:rsid w:val="00124256"/>
    <w:rsid w:val="001318E0"/>
    <w:rsid w:val="00131FC4"/>
    <w:rsid w:val="00132A71"/>
    <w:rsid w:val="00135EB0"/>
    <w:rsid w:val="0014077F"/>
    <w:rsid w:val="00142013"/>
    <w:rsid w:val="00143B3B"/>
    <w:rsid w:val="001538CC"/>
    <w:rsid w:val="00170850"/>
    <w:rsid w:val="00173C05"/>
    <w:rsid w:val="00180B9D"/>
    <w:rsid w:val="001818FE"/>
    <w:rsid w:val="00181B69"/>
    <w:rsid w:val="0018267D"/>
    <w:rsid w:val="00183A6F"/>
    <w:rsid w:val="00184B4D"/>
    <w:rsid w:val="00191642"/>
    <w:rsid w:val="001A1AC3"/>
    <w:rsid w:val="001A1DD0"/>
    <w:rsid w:val="001A2653"/>
    <w:rsid w:val="001A6EF7"/>
    <w:rsid w:val="001B138B"/>
    <w:rsid w:val="001B1C47"/>
    <w:rsid w:val="001B62DD"/>
    <w:rsid w:val="001B77ED"/>
    <w:rsid w:val="001C5150"/>
    <w:rsid w:val="001D032E"/>
    <w:rsid w:val="001D1513"/>
    <w:rsid w:val="001D482D"/>
    <w:rsid w:val="001D586A"/>
    <w:rsid w:val="001D62E3"/>
    <w:rsid w:val="001D70CF"/>
    <w:rsid w:val="001D7FB3"/>
    <w:rsid w:val="001E2B4D"/>
    <w:rsid w:val="001E2C15"/>
    <w:rsid w:val="001E377B"/>
    <w:rsid w:val="001E48EC"/>
    <w:rsid w:val="001E6DAC"/>
    <w:rsid w:val="001F1E18"/>
    <w:rsid w:val="001F36D7"/>
    <w:rsid w:val="001F452D"/>
    <w:rsid w:val="001F4E31"/>
    <w:rsid w:val="001F65D5"/>
    <w:rsid w:val="002015FC"/>
    <w:rsid w:val="0020233F"/>
    <w:rsid w:val="002024CE"/>
    <w:rsid w:val="00212271"/>
    <w:rsid w:val="0021592B"/>
    <w:rsid w:val="002252EF"/>
    <w:rsid w:val="00226E4F"/>
    <w:rsid w:val="00231484"/>
    <w:rsid w:val="00232017"/>
    <w:rsid w:val="00232716"/>
    <w:rsid w:val="00234C05"/>
    <w:rsid w:val="00240604"/>
    <w:rsid w:val="00243826"/>
    <w:rsid w:val="002438A0"/>
    <w:rsid w:val="00250E1D"/>
    <w:rsid w:val="0025218A"/>
    <w:rsid w:val="0025597B"/>
    <w:rsid w:val="00255CEE"/>
    <w:rsid w:val="00260242"/>
    <w:rsid w:val="0026026C"/>
    <w:rsid w:val="00265524"/>
    <w:rsid w:val="00266F11"/>
    <w:rsid w:val="002730E4"/>
    <w:rsid w:val="00280E7B"/>
    <w:rsid w:val="00290708"/>
    <w:rsid w:val="00296BCF"/>
    <w:rsid w:val="00297C3F"/>
    <w:rsid w:val="002A00C7"/>
    <w:rsid w:val="002A1FB8"/>
    <w:rsid w:val="002A212A"/>
    <w:rsid w:val="002A3424"/>
    <w:rsid w:val="002A44A1"/>
    <w:rsid w:val="002B1C11"/>
    <w:rsid w:val="002B46D7"/>
    <w:rsid w:val="002B4ADD"/>
    <w:rsid w:val="002B7012"/>
    <w:rsid w:val="002C036E"/>
    <w:rsid w:val="002C1065"/>
    <w:rsid w:val="002C3E22"/>
    <w:rsid w:val="002C4897"/>
    <w:rsid w:val="002D036B"/>
    <w:rsid w:val="002D1FF1"/>
    <w:rsid w:val="002D4221"/>
    <w:rsid w:val="002E599E"/>
    <w:rsid w:val="002E6A58"/>
    <w:rsid w:val="002F376A"/>
    <w:rsid w:val="003024F8"/>
    <w:rsid w:val="00302A70"/>
    <w:rsid w:val="003054AA"/>
    <w:rsid w:val="00306B27"/>
    <w:rsid w:val="003104D3"/>
    <w:rsid w:val="00311FFC"/>
    <w:rsid w:val="003122A8"/>
    <w:rsid w:val="00312EC8"/>
    <w:rsid w:val="00316A18"/>
    <w:rsid w:val="003201E0"/>
    <w:rsid w:val="0032332F"/>
    <w:rsid w:val="00324976"/>
    <w:rsid w:val="00325ED3"/>
    <w:rsid w:val="00326BE5"/>
    <w:rsid w:val="00334CBE"/>
    <w:rsid w:val="00336974"/>
    <w:rsid w:val="00345E0B"/>
    <w:rsid w:val="003516F9"/>
    <w:rsid w:val="00355A8B"/>
    <w:rsid w:val="00372070"/>
    <w:rsid w:val="0037208B"/>
    <w:rsid w:val="0037387A"/>
    <w:rsid w:val="003800A4"/>
    <w:rsid w:val="003808D6"/>
    <w:rsid w:val="003825AA"/>
    <w:rsid w:val="0039191E"/>
    <w:rsid w:val="003A7CD6"/>
    <w:rsid w:val="003B0547"/>
    <w:rsid w:val="003B068F"/>
    <w:rsid w:val="003B5A97"/>
    <w:rsid w:val="003B7CB4"/>
    <w:rsid w:val="003C1B1E"/>
    <w:rsid w:val="003C43E3"/>
    <w:rsid w:val="003C5D32"/>
    <w:rsid w:val="003C7313"/>
    <w:rsid w:val="003C7D65"/>
    <w:rsid w:val="003D4151"/>
    <w:rsid w:val="003E0FAF"/>
    <w:rsid w:val="003E2FC8"/>
    <w:rsid w:val="003E3064"/>
    <w:rsid w:val="003E3A55"/>
    <w:rsid w:val="003E4F75"/>
    <w:rsid w:val="003E76FA"/>
    <w:rsid w:val="003F0B30"/>
    <w:rsid w:val="003F36BF"/>
    <w:rsid w:val="003F6DB8"/>
    <w:rsid w:val="003F7CCF"/>
    <w:rsid w:val="00401466"/>
    <w:rsid w:val="00404AB6"/>
    <w:rsid w:val="00407802"/>
    <w:rsid w:val="00415E64"/>
    <w:rsid w:val="00417D5A"/>
    <w:rsid w:val="004220A4"/>
    <w:rsid w:val="00426553"/>
    <w:rsid w:val="00426A8F"/>
    <w:rsid w:val="00427B7D"/>
    <w:rsid w:val="00431962"/>
    <w:rsid w:val="0044002A"/>
    <w:rsid w:val="00440A8E"/>
    <w:rsid w:val="00447DA1"/>
    <w:rsid w:val="00460CC7"/>
    <w:rsid w:val="00473EDE"/>
    <w:rsid w:val="00474E1E"/>
    <w:rsid w:val="004766A7"/>
    <w:rsid w:val="004839FA"/>
    <w:rsid w:val="00483D56"/>
    <w:rsid w:val="004840C3"/>
    <w:rsid w:val="00484D4D"/>
    <w:rsid w:val="00485525"/>
    <w:rsid w:val="00485B79"/>
    <w:rsid w:val="00486DF3"/>
    <w:rsid w:val="004941B3"/>
    <w:rsid w:val="00494DC1"/>
    <w:rsid w:val="004A3708"/>
    <w:rsid w:val="004B1A1B"/>
    <w:rsid w:val="004B3A1B"/>
    <w:rsid w:val="004C10BF"/>
    <w:rsid w:val="004C5137"/>
    <w:rsid w:val="004D1F52"/>
    <w:rsid w:val="004D333E"/>
    <w:rsid w:val="004D6A93"/>
    <w:rsid w:val="004E1918"/>
    <w:rsid w:val="004E489A"/>
    <w:rsid w:val="004E4F8D"/>
    <w:rsid w:val="004E78B9"/>
    <w:rsid w:val="004F2802"/>
    <w:rsid w:val="005007ED"/>
    <w:rsid w:val="005100F0"/>
    <w:rsid w:val="00511CDF"/>
    <w:rsid w:val="005137B4"/>
    <w:rsid w:val="005140E6"/>
    <w:rsid w:val="005167EE"/>
    <w:rsid w:val="00516836"/>
    <w:rsid w:val="005219FD"/>
    <w:rsid w:val="00522E36"/>
    <w:rsid w:val="00526D58"/>
    <w:rsid w:val="00526E0B"/>
    <w:rsid w:val="00530497"/>
    <w:rsid w:val="00530F38"/>
    <w:rsid w:val="005311C9"/>
    <w:rsid w:val="0053268B"/>
    <w:rsid w:val="00542253"/>
    <w:rsid w:val="0054515F"/>
    <w:rsid w:val="00550632"/>
    <w:rsid w:val="005530E9"/>
    <w:rsid w:val="00553CA5"/>
    <w:rsid w:val="00556D30"/>
    <w:rsid w:val="00560103"/>
    <w:rsid w:val="005673BA"/>
    <w:rsid w:val="00570BCA"/>
    <w:rsid w:val="00576090"/>
    <w:rsid w:val="005876E2"/>
    <w:rsid w:val="005912C2"/>
    <w:rsid w:val="005927DB"/>
    <w:rsid w:val="00594039"/>
    <w:rsid w:val="005956BD"/>
    <w:rsid w:val="005A561C"/>
    <w:rsid w:val="005B093E"/>
    <w:rsid w:val="005B1F8B"/>
    <w:rsid w:val="005B2B5D"/>
    <w:rsid w:val="005B2F3D"/>
    <w:rsid w:val="005B6E51"/>
    <w:rsid w:val="005C1DDB"/>
    <w:rsid w:val="005C4D2E"/>
    <w:rsid w:val="005D60C9"/>
    <w:rsid w:val="005D6D21"/>
    <w:rsid w:val="005D752E"/>
    <w:rsid w:val="005E1B35"/>
    <w:rsid w:val="005F41DB"/>
    <w:rsid w:val="0060027C"/>
    <w:rsid w:val="006003D5"/>
    <w:rsid w:val="00601A6F"/>
    <w:rsid w:val="00606647"/>
    <w:rsid w:val="00612B4D"/>
    <w:rsid w:val="00622178"/>
    <w:rsid w:val="00622922"/>
    <w:rsid w:val="00635D35"/>
    <w:rsid w:val="00646EDB"/>
    <w:rsid w:val="00653491"/>
    <w:rsid w:val="00656B1A"/>
    <w:rsid w:val="00661837"/>
    <w:rsid w:val="006646FF"/>
    <w:rsid w:val="00673CF3"/>
    <w:rsid w:val="00680966"/>
    <w:rsid w:val="00692158"/>
    <w:rsid w:val="006A05D0"/>
    <w:rsid w:val="006A07FB"/>
    <w:rsid w:val="006A0AA8"/>
    <w:rsid w:val="006A593B"/>
    <w:rsid w:val="006A7177"/>
    <w:rsid w:val="006C4769"/>
    <w:rsid w:val="006C7D2F"/>
    <w:rsid w:val="006D00EB"/>
    <w:rsid w:val="006D0F9A"/>
    <w:rsid w:val="006D348F"/>
    <w:rsid w:val="006D359C"/>
    <w:rsid w:val="006D3881"/>
    <w:rsid w:val="006D710B"/>
    <w:rsid w:val="006E00AD"/>
    <w:rsid w:val="006E1F71"/>
    <w:rsid w:val="006E6DCE"/>
    <w:rsid w:val="006F3C29"/>
    <w:rsid w:val="00700FF3"/>
    <w:rsid w:val="00702B37"/>
    <w:rsid w:val="00702E44"/>
    <w:rsid w:val="00703757"/>
    <w:rsid w:val="007060C9"/>
    <w:rsid w:val="007066BE"/>
    <w:rsid w:val="00706DA8"/>
    <w:rsid w:val="00725767"/>
    <w:rsid w:val="00725E45"/>
    <w:rsid w:val="00730582"/>
    <w:rsid w:val="00730F7D"/>
    <w:rsid w:val="00733634"/>
    <w:rsid w:val="00734B69"/>
    <w:rsid w:val="00746A14"/>
    <w:rsid w:val="00753E3D"/>
    <w:rsid w:val="007623B0"/>
    <w:rsid w:val="0077319F"/>
    <w:rsid w:val="00775091"/>
    <w:rsid w:val="007802DE"/>
    <w:rsid w:val="007819D9"/>
    <w:rsid w:val="00787E6B"/>
    <w:rsid w:val="007907C5"/>
    <w:rsid w:val="00794365"/>
    <w:rsid w:val="00795CCA"/>
    <w:rsid w:val="007A4FB4"/>
    <w:rsid w:val="007A680A"/>
    <w:rsid w:val="007B0165"/>
    <w:rsid w:val="007B1604"/>
    <w:rsid w:val="007B1F93"/>
    <w:rsid w:val="007C024D"/>
    <w:rsid w:val="007C1D60"/>
    <w:rsid w:val="007C4CDE"/>
    <w:rsid w:val="007C7743"/>
    <w:rsid w:val="007C7DC5"/>
    <w:rsid w:val="007D0EF0"/>
    <w:rsid w:val="007D11F8"/>
    <w:rsid w:val="007D423A"/>
    <w:rsid w:val="007D7D9E"/>
    <w:rsid w:val="007E5F37"/>
    <w:rsid w:val="007F0CE5"/>
    <w:rsid w:val="007F2165"/>
    <w:rsid w:val="007F219B"/>
    <w:rsid w:val="007F3CE4"/>
    <w:rsid w:val="007F4A2E"/>
    <w:rsid w:val="007F4B87"/>
    <w:rsid w:val="007F7C15"/>
    <w:rsid w:val="008025C6"/>
    <w:rsid w:val="00802848"/>
    <w:rsid w:val="008123F3"/>
    <w:rsid w:val="00817A49"/>
    <w:rsid w:val="0082768C"/>
    <w:rsid w:val="008355A6"/>
    <w:rsid w:val="008436EA"/>
    <w:rsid w:val="00843ADE"/>
    <w:rsid w:val="00845AE1"/>
    <w:rsid w:val="00855371"/>
    <w:rsid w:val="008570EB"/>
    <w:rsid w:val="008622CD"/>
    <w:rsid w:val="008708CC"/>
    <w:rsid w:val="00876475"/>
    <w:rsid w:val="00876B30"/>
    <w:rsid w:val="00877132"/>
    <w:rsid w:val="00877C8C"/>
    <w:rsid w:val="00883690"/>
    <w:rsid w:val="008843F3"/>
    <w:rsid w:val="00886B39"/>
    <w:rsid w:val="00897933"/>
    <w:rsid w:val="008A6748"/>
    <w:rsid w:val="008A7C11"/>
    <w:rsid w:val="008B002B"/>
    <w:rsid w:val="008B1D34"/>
    <w:rsid w:val="008B380A"/>
    <w:rsid w:val="008B47A8"/>
    <w:rsid w:val="008B4CB6"/>
    <w:rsid w:val="008B519D"/>
    <w:rsid w:val="008C1CBC"/>
    <w:rsid w:val="008C529B"/>
    <w:rsid w:val="008C55CF"/>
    <w:rsid w:val="008C55E1"/>
    <w:rsid w:val="008D0EDA"/>
    <w:rsid w:val="008D3F9E"/>
    <w:rsid w:val="008D54C9"/>
    <w:rsid w:val="008D56AE"/>
    <w:rsid w:val="008D68C8"/>
    <w:rsid w:val="008D6AA9"/>
    <w:rsid w:val="008E2B18"/>
    <w:rsid w:val="008E4962"/>
    <w:rsid w:val="008E51A2"/>
    <w:rsid w:val="008E7B0C"/>
    <w:rsid w:val="008F369D"/>
    <w:rsid w:val="008F6E8E"/>
    <w:rsid w:val="008F724B"/>
    <w:rsid w:val="008F7796"/>
    <w:rsid w:val="009011C0"/>
    <w:rsid w:val="009014E9"/>
    <w:rsid w:val="00903011"/>
    <w:rsid w:val="009050C6"/>
    <w:rsid w:val="00907274"/>
    <w:rsid w:val="009104E2"/>
    <w:rsid w:val="00913C77"/>
    <w:rsid w:val="00916D28"/>
    <w:rsid w:val="00926886"/>
    <w:rsid w:val="00936397"/>
    <w:rsid w:val="00940547"/>
    <w:rsid w:val="00941FD5"/>
    <w:rsid w:val="00942C8D"/>
    <w:rsid w:val="00944651"/>
    <w:rsid w:val="009450E4"/>
    <w:rsid w:val="00951A8E"/>
    <w:rsid w:val="009557AC"/>
    <w:rsid w:val="00984969"/>
    <w:rsid w:val="00985EA4"/>
    <w:rsid w:val="0098790C"/>
    <w:rsid w:val="00992CF7"/>
    <w:rsid w:val="0099497E"/>
    <w:rsid w:val="009A001B"/>
    <w:rsid w:val="009A4059"/>
    <w:rsid w:val="009A4A68"/>
    <w:rsid w:val="009B0984"/>
    <w:rsid w:val="009B1DBD"/>
    <w:rsid w:val="009B405C"/>
    <w:rsid w:val="009C553A"/>
    <w:rsid w:val="009D72DB"/>
    <w:rsid w:val="009E0162"/>
    <w:rsid w:val="009E1DCB"/>
    <w:rsid w:val="009E2142"/>
    <w:rsid w:val="009E33D7"/>
    <w:rsid w:val="009F205C"/>
    <w:rsid w:val="00A0217B"/>
    <w:rsid w:val="00A13ED9"/>
    <w:rsid w:val="00A13F2C"/>
    <w:rsid w:val="00A14F38"/>
    <w:rsid w:val="00A2303B"/>
    <w:rsid w:val="00A24294"/>
    <w:rsid w:val="00A24CC3"/>
    <w:rsid w:val="00A33E4D"/>
    <w:rsid w:val="00A35A92"/>
    <w:rsid w:val="00A4447C"/>
    <w:rsid w:val="00A44895"/>
    <w:rsid w:val="00A47238"/>
    <w:rsid w:val="00A60347"/>
    <w:rsid w:val="00A65BB8"/>
    <w:rsid w:val="00A678F7"/>
    <w:rsid w:val="00A7083B"/>
    <w:rsid w:val="00A70B66"/>
    <w:rsid w:val="00A710A7"/>
    <w:rsid w:val="00A73606"/>
    <w:rsid w:val="00A741CA"/>
    <w:rsid w:val="00A77D15"/>
    <w:rsid w:val="00A81325"/>
    <w:rsid w:val="00A82DCC"/>
    <w:rsid w:val="00A84F0F"/>
    <w:rsid w:val="00A949E0"/>
    <w:rsid w:val="00A95F58"/>
    <w:rsid w:val="00A96CC1"/>
    <w:rsid w:val="00AB43B8"/>
    <w:rsid w:val="00AC4E61"/>
    <w:rsid w:val="00AD2704"/>
    <w:rsid w:val="00AD2CA7"/>
    <w:rsid w:val="00AD46DB"/>
    <w:rsid w:val="00AD579A"/>
    <w:rsid w:val="00AE2508"/>
    <w:rsid w:val="00AE3281"/>
    <w:rsid w:val="00AE46FD"/>
    <w:rsid w:val="00AF095E"/>
    <w:rsid w:val="00AF1231"/>
    <w:rsid w:val="00B02422"/>
    <w:rsid w:val="00B026B2"/>
    <w:rsid w:val="00B0482F"/>
    <w:rsid w:val="00B05863"/>
    <w:rsid w:val="00B0609B"/>
    <w:rsid w:val="00B12B0E"/>
    <w:rsid w:val="00B1639A"/>
    <w:rsid w:val="00B16544"/>
    <w:rsid w:val="00B21223"/>
    <w:rsid w:val="00B2313D"/>
    <w:rsid w:val="00B24EF8"/>
    <w:rsid w:val="00B27B26"/>
    <w:rsid w:val="00B31D7D"/>
    <w:rsid w:val="00B32C56"/>
    <w:rsid w:val="00B357C1"/>
    <w:rsid w:val="00B45B03"/>
    <w:rsid w:val="00B53564"/>
    <w:rsid w:val="00B5472E"/>
    <w:rsid w:val="00B60921"/>
    <w:rsid w:val="00B72647"/>
    <w:rsid w:val="00B75947"/>
    <w:rsid w:val="00B9112A"/>
    <w:rsid w:val="00B9138B"/>
    <w:rsid w:val="00B92E2A"/>
    <w:rsid w:val="00BA06DB"/>
    <w:rsid w:val="00BA3094"/>
    <w:rsid w:val="00BB687B"/>
    <w:rsid w:val="00BD42B0"/>
    <w:rsid w:val="00BE1FAE"/>
    <w:rsid w:val="00BE4CC4"/>
    <w:rsid w:val="00BF1D80"/>
    <w:rsid w:val="00BF3B03"/>
    <w:rsid w:val="00BF443C"/>
    <w:rsid w:val="00BF5548"/>
    <w:rsid w:val="00BF63A2"/>
    <w:rsid w:val="00C01878"/>
    <w:rsid w:val="00C02733"/>
    <w:rsid w:val="00C0398D"/>
    <w:rsid w:val="00C11349"/>
    <w:rsid w:val="00C11B81"/>
    <w:rsid w:val="00C16BAD"/>
    <w:rsid w:val="00C23345"/>
    <w:rsid w:val="00C2546C"/>
    <w:rsid w:val="00C371DC"/>
    <w:rsid w:val="00C47591"/>
    <w:rsid w:val="00C50DA3"/>
    <w:rsid w:val="00C56172"/>
    <w:rsid w:val="00C573F1"/>
    <w:rsid w:val="00C57CB0"/>
    <w:rsid w:val="00C619A4"/>
    <w:rsid w:val="00C72497"/>
    <w:rsid w:val="00C76118"/>
    <w:rsid w:val="00C7672C"/>
    <w:rsid w:val="00C7722C"/>
    <w:rsid w:val="00C81646"/>
    <w:rsid w:val="00C81A52"/>
    <w:rsid w:val="00C82EFF"/>
    <w:rsid w:val="00C8393C"/>
    <w:rsid w:val="00C85B97"/>
    <w:rsid w:val="00C9218F"/>
    <w:rsid w:val="00C94A2D"/>
    <w:rsid w:val="00CA7A07"/>
    <w:rsid w:val="00CB4FF2"/>
    <w:rsid w:val="00CC1340"/>
    <w:rsid w:val="00CC5997"/>
    <w:rsid w:val="00CC6D8D"/>
    <w:rsid w:val="00CD0E6A"/>
    <w:rsid w:val="00CD5A0E"/>
    <w:rsid w:val="00CD5FBF"/>
    <w:rsid w:val="00CD7F2E"/>
    <w:rsid w:val="00CE2420"/>
    <w:rsid w:val="00CE2659"/>
    <w:rsid w:val="00CE5D50"/>
    <w:rsid w:val="00CF17A6"/>
    <w:rsid w:val="00CF4846"/>
    <w:rsid w:val="00CF52AD"/>
    <w:rsid w:val="00D0059B"/>
    <w:rsid w:val="00D05526"/>
    <w:rsid w:val="00D13B81"/>
    <w:rsid w:val="00D165D8"/>
    <w:rsid w:val="00D21608"/>
    <w:rsid w:val="00D219AC"/>
    <w:rsid w:val="00D22541"/>
    <w:rsid w:val="00D226C7"/>
    <w:rsid w:val="00D2651E"/>
    <w:rsid w:val="00D30370"/>
    <w:rsid w:val="00D35DCF"/>
    <w:rsid w:val="00D47649"/>
    <w:rsid w:val="00D52E9F"/>
    <w:rsid w:val="00D56D5F"/>
    <w:rsid w:val="00D64388"/>
    <w:rsid w:val="00D67C8B"/>
    <w:rsid w:val="00D7152F"/>
    <w:rsid w:val="00D73163"/>
    <w:rsid w:val="00D763ED"/>
    <w:rsid w:val="00D779CC"/>
    <w:rsid w:val="00D80521"/>
    <w:rsid w:val="00D82E62"/>
    <w:rsid w:val="00D91547"/>
    <w:rsid w:val="00D9176B"/>
    <w:rsid w:val="00D92585"/>
    <w:rsid w:val="00DA6989"/>
    <w:rsid w:val="00DB01AB"/>
    <w:rsid w:val="00DB0376"/>
    <w:rsid w:val="00DB7A5D"/>
    <w:rsid w:val="00DC0CD6"/>
    <w:rsid w:val="00DC1BB7"/>
    <w:rsid w:val="00DC605D"/>
    <w:rsid w:val="00DD0472"/>
    <w:rsid w:val="00DD12A1"/>
    <w:rsid w:val="00DD50BD"/>
    <w:rsid w:val="00DE2B05"/>
    <w:rsid w:val="00DE4D72"/>
    <w:rsid w:val="00DE5679"/>
    <w:rsid w:val="00DE65D5"/>
    <w:rsid w:val="00DE6915"/>
    <w:rsid w:val="00DF22CF"/>
    <w:rsid w:val="00DF4BD9"/>
    <w:rsid w:val="00DF5278"/>
    <w:rsid w:val="00DF7143"/>
    <w:rsid w:val="00E03EB3"/>
    <w:rsid w:val="00E04ED5"/>
    <w:rsid w:val="00E065A1"/>
    <w:rsid w:val="00E15062"/>
    <w:rsid w:val="00E15D89"/>
    <w:rsid w:val="00E160D7"/>
    <w:rsid w:val="00E209C4"/>
    <w:rsid w:val="00E27A1D"/>
    <w:rsid w:val="00E3434F"/>
    <w:rsid w:val="00E360A6"/>
    <w:rsid w:val="00E40EEA"/>
    <w:rsid w:val="00E46B76"/>
    <w:rsid w:val="00E50053"/>
    <w:rsid w:val="00E67A70"/>
    <w:rsid w:val="00E72130"/>
    <w:rsid w:val="00E7299C"/>
    <w:rsid w:val="00E73F8B"/>
    <w:rsid w:val="00E74DBB"/>
    <w:rsid w:val="00E7631D"/>
    <w:rsid w:val="00E7688B"/>
    <w:rsid w:val="00E84CFD"/>
    <w:rsid w:val="00E87F34"/>
    <w:rsid w:val="00E90EAE"/>
    <w:rsid w:val="00E91233"/>
    <w:rsid w:val="00E93507"/>
    <w:rsid w:val="00EA04EF"/>
    <w:rsid w:val="00EA0BD0"/>
    <w:rsid w:val="00EA2117"/>
    <w:rsid w:val="00EA2398"/>
    <w:rsid w:val="00EA5EDC"/>
    <w:rsid w:val="00EA6F51"/>
    <w:rsid w:val="00EB203F"/>
    <w:rsid w:val="00EB2271"/>
    <w:rsid w:val="00EB28C2"/>
    <w:rsid w:val="00EB43F6"/>
    <w:rsid w:val="00EB4C75"/>
    <w:rsid w:val="00EB6A64"/>
    <w:rsid w:val="00EB6B74"/>
    <w:rsid w:val="00EB7276"/>
    <w:rsid w:val="00EC1B8E"/>
    <w:rsid w:val="00EC386D"/>
    <w:rsid w:val="00EC540F"/>
    <w:rsid w:val="00ED1EFA"/>
    <w:rsid w:val="00ED2719"/>
    <w:rsid w:val="00ED4007"/>
    <w:rsid w:val="00EE1142"/>
    <w:rsid w:val="00EE1C8F"/>
    <w:rsid w:val="00EE2B1E"/>
    <w:rsid w:val="00EE55C7"/>
    <w:rsid w:val="00EF0BEA"/>
    <w:rsid w:val="00EF3E5A"/>
    <w:rsid w:val="00EF4B29"/>
    <w:rsid w:val="00EF51C4"/>
    <w:rsid w:val="00F02E13"/>
    <w:rsid w:val="00F0646B"/>
    <w:rsid w:val="00F13659"/>
    <w:rsid w:val="00F14209"/>
    <w:rsid w:val="00F15CA2"/>
    <w:rsid w:val="00F342F6"/>
    <w:rsid w:val="00F446BC"/>
    <w:rsid w:val="00F448F4"/>
    <w:rsid w:val="00F5196D"/>
    <w:rsid w:val="00F51F36"/>
    <w:rsid w:val="00F537CE"/>
    <w:rsid w:val="00F57462"/>
    <w:rsid w:val="00F6354A"/>
    <w:rsid w:val="00F63B07"/>
    <w:rsid w:val="00F64228"/>
    <w:rsid w:val="00F66055"/>
    <w:rsid w:val="00F6730F"/>
    <w:rsid w:val="00F7103E"/>
    <w:rsid w:val="00F73F27"/>
    <w:rsid w:val="00F82DCF"/>
    <w:rsid w:val="00F8536E"/>
    <w:rsid w:val="00F9094F"/>
    <w:rsid w:val="00F95E47"/>
    <w:rsid w:val="00FA06AC"/>
    <w:rsid w:val="00FA2AE8"/>
    <w:rsid w:val="00FA54A5"/>
    <w:rsid w:val="00FA5639"/>
    <w:rsid w:val="00FB54C7"/>
    <w:rsid w:val="00FB7784"/>
    <w:rsid w:val="00FC2C97"/>
    <w:rsid w:val="00FC4A2C"/>
    <w:rsid w:val="00FC5F97"/>
    <w:rsid w:val="00FD384A"/>
    <w:rsid w:val="00FD422C"/>
    <w:rsid w:val="00FD4BCA"/>
    <w:rsid w:val="00FD718B"/>
    <w:rsid w:val="00FE1DC1"/>
    <w:rsid w:val="00FE286A"/>
    <w:rsid w:val="00FE2A63"/>
    <w:rsid w:val="00FE4DD1"/>
    <w:rsid w:val="00FE5479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F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C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C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92C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2C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92CF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2CF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92CF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92CF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992C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92C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99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992CF7"/>
    <w:rPr>
      <w:i/>
      <w:iCs/>
    </w:rPr>
  </w:style>
  <w:style w:type="paragraph" w:styleId="a7">
    <w:name w:val="List Paragraph"/>
    <w:basedOn w:val="a"/>
    <w:uiPriority w:val="34"/>
    <w:qFormat/>
    <w:rsid w:val="00992CF7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992CF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92CF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02E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F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C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C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92C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2C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92CF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2CF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92CF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92CF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992C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92C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99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992CF7"/>
    <w:rPr>
      <w:i/>
      <w:iCs/>
    </w:rPr>
  </w:style>
  <w:style w:type="paragraph" w:styleId="a7">
    <w:name w:val="List Paragraph"/>
    <w:basedOn w:val="a"/>
    <w:uiPriority w:val="34"/>
    <w:qFormat/>
    <w:rsid w:val="00992CF7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992CF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92CF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02E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Сергеевна Пучкова</dc:creator>
  <cp:keywords/>
  <dc:description/>
  <cp:lastModifiedBy>Алиса</cp:lastModifiedBy>
  <cp:revision>10</cp:revision>
  <dcterms:created xsi:type="dcterms:W3CDTF">2015-10-19T06:25:00Z</dcterms:created>
  <dcterms:modified xsi:type="dcterms:W3CDTF">2019-10-11T10:32:00Z</dcterms:modified>
</cp:coreProperties>
</file>